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</w:rPr>
        <w:sym w:font="Wingdings 2" w:char="0052"/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赵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26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25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b/>
          <w:sz w:val="24"/>
          <w:lang w:eastAsia="zh-CN"/>
        </w:rPr>
        <w:t>：</w:t>
      </w:r>
      <w:r>
        <w:rPr>
          <w:rFonts w:hint="eastAsia" w:ascii="仿宋" w:hAnsi="仿宋" w:eastAsia="仿宋"/>
          <w:sz w:val="24"/>
          <w:lang w:eastAsia="zh-CN"/>
        </w:rPr>
        <w:t>春分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  <w:lang w:val="en-US" w:eastAsia="zh-CN"/>
        </w:rPr>
        <w:t>咳嗽10天余。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天前无明显诱因下</w:t>
      </w:r>
      <w:r>
        <w:rPr>
          <w:rFonts w:ascii="仿宋" w:hAnsi="仿宋" w:eastAsia="仿宋"/>
          <w:sz w:val="24"/>
        </w:rPr>
        <w:t>出现</w:t>
      </w:r>
      <w:r>
        <w:rPr>
          <w:rFonts w:hint="eastAsia" w:ascii="仿宋" w:hAnsi="仿宋" w:eastAsia="仿宋"/>
          <w:sz w:val="24"/>
          <w:lang w:eastAsia="zh-CN"/>
        </w:rPr>
        <w:t>咳嗽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同时伴有咳痰，痰黄，咽痛，无发热、畏寒等不适，自行至药店买“复方甘草口服液”服用未见明显好转。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</w:t>
      </w:r>
      <w:r>
        <w:rPr>
          <w:rFonts w:hint="eastAsia" w:ascii="仿宋" w:hAnsi="仿宋" w:eastAsia="仿宋"/>
          <w:sz w:val="24"/>
          <w:lang w:eastAsia="zh-CN"/>
        </w:rPr>
        <w:t>咳嗽、咳黄痰、咽痛。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咽部充血（</w:t>
      </w:r>
      <w:r>
        <w:rPr>
          <w:rFonts w:hint="eastAsia" w:ascii="仿宋" w:hAnsi="仿宋" w:eastAsia="仿宋"/>
          <w:b w:val="0"/>
          <w:bCs/>
          <w:sz w:val="24"/>
          <w:lang w:val="en-US" w:eastAsia="zh-CN"/>
        </w:rPr>
        <w:t>+++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），双侧扁桃体</w:t>
      </w:r>
      <w:r>
        <w:rPr>
          <w:rFonts w:hint="eastAsia" w:ascii="仿宋" w:hAnsi="仿宋" w:eastAsia="仿宋"/>
          <w:b w:val="0"/>
          <w:bCs/>
          <w:sz w:val="24"/>
          <w:lang w:val="en-US" w:eastAsia="zh-CN"/>
        </w:rPr>
        <w:t>I度肿大，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无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舌红，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eastAsia="zh-CN"/>
        </w:rPr>
        <w:t>黄白相见</w:t>
      </w:r>
      <w:r>
        <w:rPr>
          <w:rFonts w:hint="eastAsia" w:ascii="仿宋" w:hAnsi="仿宋" w:eastAsia="仿宋"/>
          <w:sz w:val="24"/>
        </w:rPr>
        <w:t>，脉</w:t>
      </w:r>
      <w:r>
        <w:rPr>
          <w:rFonts w:hint="eastAsia" w:ascii="仿宋" w:hAnsi="仿宋" w:eastAsia="仿宋"/>
          <w:sz w:val="24"/>
          <w:lang w:eastAsia="zh-CN"/>
        </w:rPr>
        <w:t>滑数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  <w:lang w:eastAsia="zh-CN"/>
        </w:rPr>
        <w:t>咳嗽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eastAsia="zh-CN"/>
        </w:rPr>
        <w:t>风</w:t>
      </w:r>
      <w:r>
        <w:rPr>
          <w:rFonts w:hint="eastAsia" w:ascii="仿宋" w:hAnsi="仿宋" w:eastAsia="仿宋"/>
          <w:sz w:val="24"/>
          <w:lang w:val="en-US" w:eastAsia="zh-CN"/>
        </w:rPr>
        <w:t>邪闭肺夹热</w:t>
      </w:r>
      <w:bookmarkStart w:id="0" w:name="_GoBack"/>
      <w:bookmarkEnd w:id="0"/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b w:val="0"/>
          <w:bCs/>
          <w:sz w:val="24"/>
          <w:lang w:val="en-US" w:eastAsia="zh-CN"/>
        </w:rPr>
        <w:t>急性支气管炎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疏风清肺，化痰止咳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  <w:lang w:eastAsia="zh-CN"/>
        </w:rPr>
        <w:t>外感咳嗽方加减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桑叶</w:t>
      </w:r>
      <w:r>
        <w:rPr>
          <w:rFonts w:hint="eastAsia" w:ascii="仿宋" w:hAnsi="仿宋" w:eastAsia="仿宋"/>
          <w:sz w:val="24"/>
          <w:lang w:val="en-US" w:eastAsia="zh-CN"/>
        </w:rPr>
        <w:t>10g 枇杷叶10g 鲜芒果叶15g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紫苏梗8g 苦杏仁10g 枳壳10g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浙贝母6g 陈皮10g  前胡10g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桔梗10g 金银花10g 甘草3g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二诊药后，</w:t>
      </w:r>
      <w:r>
        <w:rPr>
          <w:rFonts w:hint="eastAsia" w:ascii="仿宋" w:hAnsi="仿宋" w:eastAsia="仿宋"/>
          <w:sz w:val="24"/>
          <w:lang w:eastAsia="zh-CN"/>
        </w:rPr>
        <w:t>偶有咳嗽，基本无咳黄痰，舌淡红，苔白，脉滑，</w:t>
      </w:r>
      <w:r>
        <w:rPr>
          <w:rFonts w:hint="eastAsia" w:ascii="仿宋" w:hAnsi="仿宋" w:eastAsia="仿宋"/>
          <w:sz w:val="24"/>
          <w:lang w:val="en-US" w:eastAsia="zh-CN"/>
        </w:rPr>
        <w:t>继续守上方用药5剂后，不适</w:t>
      </w:r>
      <w:r>
        <w:rPr>
          <w:rFonts w:hint="eastAsia" w:ascii="仿宋" w:hAnsi="仿宋" w:eastAsia="仿宋"/>
          <w:sz w:val="24"/>
        </w:rPr>
        <w:t>症状</w:t>
      </w:r>
      <w:r>
        <w:rPr>
          <w:rFonts w:hint="eastAsia" w:ascii="仿宋" w:hAnsi="仿宋" w:eastAsia="仿宋"/>
          <w:sz w:val="24"/>
          <w:lang w:eastAsia="zh-CN"/>
        </w:rPr>
        <w:t>基本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eastAsia="zh-CN"/>
        </w:rPr>
        <w:t>咳嗽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风</w:t>
      </w:r>
      <w:r>
        <w:rPr>
          <w:rFonts w:hint="eastAsia" w:ascii="仿宋" w:hAnsi="仿宋" w:eastAsia="仿宋"/>
          <w:sz w:val="24"/>
          <w:lang w:val="en-US" w:eastAsia="zh-CN"/>
        </w:rPr>
        <w:t>邪闭肺夹热</w:t>
      </w:r>
      <w:r>
        <w:rPr>
          <w:rFonts w:hint="eastAsia" w:ascii="仿宋" w:hAnsi="仿宋" w:eastAsia="仿宋"/>
          <w:sz w:val="24"/>
          <w:lang w:eastAsia="zh-CN"/>
        </w:rPr>
        <w:t>证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外感咳嗽方加减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本病为典型的外感风邪，伴有热证，治疗上予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疏风清肺，化痰止咳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 w:val="0"/>
          <w:bCs/>
          <w:sz w:val="24"/>
          <w:lang w:eastAsia="zh-CN"/>
        </w:rPr>
        <w:t>，方中加用金银花清热解毒，桔梗清热利咽化痰，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eastAsia="zh-CN"/>
        </w:rPr>
        <w:t>咳嗽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风</w:t>
      </w:r>
      <w:r>
        <w:rPr>
          <w:rFonts w:hint="eastAsia" w:ascii="仿宋" w:hAnsi="仿宋" w:eastAsia="仿宋"/>
          <w:sz w:val="24"/>
          <w:lang w:val="en-US" w:eastAsia="zh-CN"/>
        </w:rPr>
        <w:t>邪闭肺夹热</w:t>
      </w:r>
      <w:r>
        <w:rPr>
          <w:rFonts w:hint="eastAsia" w:ascii="仿宋" w:hAnsi="仿宋" w:eastAsia="仿宋"/>
          <w:sz w:val="24"/>
          <w:lang w:eastAsia="zh-CN"/>
        </w:rPr>
        <w:t>证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外感咳嗽方加减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eastAsia="zh-CN"/>
        </w:rPr>
        <w:t>，治疗上予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疏风清肺，化痰止咳。外感咳嗽病因皆与风邪有关，正所谓“风者，百病之始也”，根据伴随症状判断兼症，随症治之。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  <w:lang w:eastAsia="zh-CN"/>
        </w:rPr>
        <w:t>咳嗽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风</w:t>
      </w:r>
      <w:r>
        <w:rPr>
          <w:rFonts w:hint="eastAsia" w:ascii="仿宋" w:hAnsi="仿宋" w:eastAsia="仿宋"/>
          <w:sz w:val="24"/>
          <w:lang w:val="en-US" w:eastAsia="zh-CN"/>
        </w:rPr>
        <w:t>邪闭肺夹热</w:t>
      </w:r>
      <w:r>
        <w:rPr>
          <w:rFonts w:hint="eastAsia" w:ascii="仿宋" w:hAnsi="仿宋" w:eastAsia="仿宋"/>
          <w:sz w:val="24"/>
          <w:lang w:eastAsia="zh-CN"/>
        </w:rPr>
        <w:t>证，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体会其中配伍原则，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4C5083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EB0294"/>
    <w:rsid w:val="00F90219"/>
    <w:rsid w:val="00FC06CC"/>
    <w:rsid w:val="03DD53E3"/>
    <w:rsid w:val="168059F1"/>
    <w:rsid w:val="23D33C54"/>
    <w:rsid w:val="30E22375"/>
    <w:rsid w:val="6EAD6C2D"/>
    <w:rsid w:val="73A5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2019-12-05T16:20:42Z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